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ed4d6a073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VORMSTAD VVS AS</w:t>
      </w:r>
    </w:p>
    <w:sectPr>
      <w:headerReference xmlns:r="http://schemas.openxmlformats.org/officeDocument/2006/relationships" w:type="default" r:id="R0682766a904b45bf"/>
      <w:footerReference xmlns:r="http://schemas.openxmlformats.org/officeDocument/2006/relationships" w:type="default" r:id="R950d08a530ce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VORMSTAD VVS AS   ·   Org.nr 921 360 436   ·   Moevegen 77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VORMSTAD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2766a904b45bf" /><Relationship Type="http://schemas.openxmlformats.org/officeDocument/2006/relationships/footer" Target="/word/footer1.xml" Id="R950d08a530ce4805" /></Relationships>
</file>