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f62f64ab6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RØRLEGGERBEDRIFT AS</w:t>
      </w:r>
    </w:p>
    <w:sectPr>
      <w:headerReference xmlns:r="http://schemas.openxmlformats.org/officeDocument/2006/relationships" w:type="default" r:id="R6afd2885e8c5459b"/>
      <w:footerReference xmlns:r="http://schemas.openxmlformats.org/officeDocument/2006/relationships" w:type="default" r:id="R28dab2e77120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2885e8c5459b" /><Relationship Type="http://schemas.openxmlformats.org/officeDocument/2006/relationships/footer" Target="/word/footer1.xml" Id="R28dab2e771204908" /></Relationships>
</file>