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f0ec30f17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JBS INNEKLIMA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INNEKLIMA AS</w:t>
      </w:r>
    </w:p>
    <w:sectPr>
      <w:headerReference xmlns:r="http://schemas.openxmlformats.org/officeDocument/2006/relationships" w:type="default" r:id="R94ba92bed4684ac4"/>
      <w:footerReference xmlns:r="http://schemas.openxmlformats.org/officeDocument/2006/relationships" w:type="default" r:id="R9e936cfef676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INNEKLIMA AS   ·   Org.nr 921 425 945   ·   Boganesveien 48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a92bed4684ac4" /><Relationship Type="http://schemas.openxmlformats.org/officeDocument/2006/relationships/footer" Target="/word/footer1.xml" Id="R9e936cfef6764227" /></Relationships>
</file>