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524955eaf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A2B LOGISTICS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A2B LOGISTICS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45488556c4dcb"/>
      <w:footerReference xmlns:r="http://schemas.openxmlformats.org/officeDocument/2006/relationships" w:type="default" r:id="Rebdc3301a102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45488556c4dcb" /><Relationship Type="http://schemas.openxmlformats.org/officeDocument/2006/relationships/footer" Target="/word/footer1.xml" Id="Rebdc3301a1024f82" /></Relationships>
</file>