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b1bbfdaed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BYGG AS</w:t>
      </w:r>
    </w:p>
    <w:sectPr>
      <w:headerReference xmlns:r="http://schemas.openxmlformats.org/officeDocument/2006/relationships" w:type="default" r:id="Re1bdd7cef73b4d6b"/>
      <w:footerReference xmlns:r="http://schemas.openxmlformats.org/officeDocument/2006/relationships" w:type="default" r:id="Re822040d78da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BYGG AS   ·   Org.nr 921 470 622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dd7cef73b4d6b" /><Relationship Type="http://schemas.openxmlformats.org/officeDocument/2006/relationships/footer" Target="/word/footer1.xml" Id="Re822040d78da4bee" /></Relationships>
</file>