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919da09a947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FOSSEDAL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FOSSEDAL AS</w:t>
      </w:r>
    </w:p>
    <w:sectPr>
      <w:headerReference xmlns:r="http://schemas.openxmlformats.org/officeDocument/2006/relationships" w:type="default" r:id="R4d5534656d224a65"/>
      <w:footerReference xmlns:r="http://schemas.openxmlformats.org/officeDocument/2006/relationships" w:type="default" r:id="R4a620edfe7a3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FOSSEDAL AS   ·   Org.nr 921 500 459   ·   Eidsvågveien 32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534656d224a65" /><Relationship Type="http://schemas.openxmlformats.org/officeDocument/2006/relationships/footer" Target="/word/footer1.xml" Id="R4a620edfe7a34028" /></Relationships>
</file>