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f95d01636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FOSSEDAL AS</w:t>
      </w:r>
    </w:p>
    <w:sectPr>
      <w:headerReference xmlns:r="http://schemas.openxmlformats.org/officeDocument/2006/relationships" w:type="default" r:id="R63e4d1631fea46fb"/>
      <w:footerReference xmlns:r="http://schemas.openxmlformats.org/officeDocument/2006/relationships" w:type="default" r:id="Rf59aced275c8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FOSSEDAL AS   ·   Org.nr 921 500 459   ·   Eidsvågveien 32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4d1631fea46fb" /><Relationship Type="http://schemas.openxmlformats.org/officeDocument/2006/relationships/footer" Target="/word/footer1.xml" Id="Rf59aced275c8432a" /></Relationships>
</file>