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4ba56dd20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AUGERE MEDICAL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AUGERE MEDICAL AS</w:t>
      </w:r>
    </w:p>
    <w:sectPr>
      <w:headerReference xmlns:r="http://schemas.openxmlformats.org/officeDocument/2006/relationships" w:type="default" r:id="Ra6a78d57f2a24f3a"/>
      <w:footerReference xmlns:r="http://schemas.openxmlformats.org/officeDocument/2006/relationships" w:type="default" r:id="R11956a08db9a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AUGERE MEDICAL AS   ·   Org.nr 921 501 684   ·   Nedre Vaskegang 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AUGERE MEDICAL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78d57f2a24f3a" /><Relationship Type="http://schemas.openxmlformats.org/officeDocument/2006/relationships/footer" Target="/word/footer1.xml" Id="R11956a08db9a4e2c" /></Relationships>
</file>