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b3d1b9e97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BJØRØ KOBBER &amp; BLIKK AS</w:t>
      </w:r>
    </w:p>
    <w:sectPr>
      <w:headerReference xmlns:r="http://schemas.openxmlformats.org/officeDocument/2006/relationships" w:type="default" r:id="R0b64493abeff4b6e"/>
      <w:footerReference xmlns:r="http://schemas.openxmlformats.org/officeDocument/2006/relationships" w:type="default" r:id="R05514493b244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BJØRØ KOBBER &amp; BLIKK AS   ·   Org.nr 921 524 005   ·   Kolskogheiane 2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BJØRØ KOBBER &amp;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4493abeff4b6e" /><Relationship Type="http://schemas.openxmlformats.org/officeDocument/2006/relationships/footer" Target="/word/footer1.xml" Id="R05514493b2444bf4" /></Relationships>
</file>