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7b0d09ce3a49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BERITS INTERIØR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BERITS INTERIØR AS</w:t>
      </w:r>
    </w:p>
    <w:sectPr>
      <w:headerReference xmlns:r="http://schemas.openxmlformats.org/officeDocument/2006/relationships" w:type="default" r:id="R6c6d720f3230442a"/>
      <w:footerReference xmlns:r="http://schemas.openxmlformats.org/officeDocument/2006/relationships" w:type="default" r:id="R82bf16e4b20446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BERITS INTERIØR AS   ·   Org.nr 921 532 083   ·   Strandgata 13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BERITS INTERIØR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6d720f3230442a" /><Relationship Type="http://schemas.openxmlformats.org/officeDocument/2006/relationships/footer" Target="/word/footer1.xml" Id="R82bf16e4b2044668" /></Relationships>
</file>