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209c2ba9964b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 H. AS</w:t>
      </w:r>
    </w:p>
    <w:sectPr>
      <w:headerReference xmlns:r="http://schemas.openxmlformats.org/officeDocument/2006/relationships" w:type="default" r:id="R82b979e8ffaf457b"/>
      <w:footerReference xmlns:r="http://schemas.openxmlformats.org/officeDocument/2006/relationships" w:type="default" r:id="R8376c6b2e3ae46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 H. AS   ·   Org.nr 921 602 847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 H.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b979e8ffaf457b" /><Relationship Type="http://schemas.openxmlformats.org/officeDocument/2006/relationships/footer" Target="/word/footer1.xml" Id="R8376c6b2e3ae4600" /></Relationships>
</file>