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f54265e2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 HOLDING AS</w:t>
      </w:r>
    </w:p>
    <w:sectPr>
      <w:headerReference xmlns:r="http://schemas.openxmlformats.org/officeDocument/2006/relationships" w:type="default" r:id="R88b519a184fa4d4f"/>
      <w:footerReference xmlns:r="http://schemas.openxmlformats.org/officeDocument/2006/relationships" w:type="default" r:id="Ra6ccefcfecfe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 HOLDING AS   ·   Org.nr 921 605 293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519a184fa4d4f" /><Relationship Type="http://schemas.openxmlformats.org/officeDocument/2006/relationships/footer" Target="/word/footer1.xml" Id="Ra6ccefcfecfe4719" /></Relationships>
</file>