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eea9b68c6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CELESTE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CELESTE HOLDING AS</w:t>
      </w:r>
    </w:p>
    <w:sectPr>
      <w:headerReference xmlns:r="http://schemas.openxmlformats.org/officeDocument/2006/relationships" w:type="default" r:id="R946a2da5ea2145f0"/>
      <w:footerReference xmlns:r="http://schemas.openxmlformats.org/officeDocument/2006/relationships" w:type="default" r:id="R29751aebcb88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a2da5ea2145f0" /><Relationship Type="http://schemas.openxmlformats.org/officeDocument/2006/relationships/footer" Target="/word/footer1.xml" Id="R29751aebcb884af6" /></Relationships>
</file>