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f37d34c0d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GJØVAAG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GJØVAAG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bed0af552d47c8"/>
      <w:footerReference xmlns:r="http://schemas.openxmlformats.org/officeDocument/2006/relationships" w:type="default" r:id="R55e0816cd330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GJØVAAG INVESTMENT AS   ·   Org.nr 921 631 308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GJØVAAG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ed0af552d47c8" /><Relationship Type="http://schemas.openxmlformats.org/officeDocument/2006/relationships/footer" Target="/word/footer1.xml" Id="R55e0816cd3304d2c" /></Relationships>
</file>