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ae5db305d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GRUPPEN AS</w:t>
      </w:r>
    </w:p>
    <w:sectPr>
      <w:headerReference xmlns:r="http://schemas.openxmlformats.org/officeDocument/2006/relationships" w:type="default" r:id="R22a55c2367ea4ce4"/>
      <w:footerReference xmlns:r="http://schemas.openxmlformats.org/officeDocument/2006/relationships" w:type="default" r:id="R9f9c2ec11a60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GRUPPEN AS   ·   Org.nr 921 635 389   ·   Matrandvegen 318   ·   2235 MATRAND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55c2367ea4ce4" /><Relationship Type="http://schemas.openxmlformats.org/officeDocument/2006/relationships/footer" Target="/word/footer1.xml" Id="R9f9c2ec11a60463f" /></Relationships>
</file>