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11d1f5e64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GRUPPEN AS</w:t>
      </w:r>
    </w:p>
    <w:sectPr>
      <w:headerReference xmlns:r="http://schemas.openxmlformats.org/officeDocument/2006/relationships" w:type="default" r:id="R765444a527e94f89"/>
      <w:footerReference xmlns:r="http://schemas.openxmlformats.org/officeDocument/2006/relationships" w:type="default" r:id="R1d40f766f700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GRUPPEN AS   ·   Org.nr 921 635 389   ·   Matrandvegen 318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444a527e94f89" /><Relationship Type="http://schemas.openxmlformats.org/officeDocument/2006/relationships/footer" Target="/word/footer1.xml" Id="R1d40f766f700447b" /></Relationships>
</file>