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a8be7f4ee41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ASCENSUS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5dea7affeec3411d"/>
      <w:footerReference xmlns:r="http://schemas.openxmlformats.org/officeDocument/2006/relationships" w:type="default" r:id="Rea79ec2c55dc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a7affeec3411d" /><Relationship Type="http://schemas.openxmlformats.org/officeDocument/2006/relationships/footer" Target="/word/footer1.xml" Id="Rea79ec2c55dc448e" /></Relationships>
</file>