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1063168b3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ELEKTRO AS</w:t>
      </w:r>
    </w:p>
    <w:sectPr>
      <w:headerReference xmlns:r="http://schemas.openxmlformats.org/officeDocument/2006/relationships" w:type="default" r:id="R00dd9906c29f4abc"/>
      <w:footerReference xmlns:r="http://schemas.openxmlformats.org/officeDocument/2006/relationships" w:type="default" r:id="R818eb30454b8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d9906c29f4abc" /><Relationship Type="http://schemas.openxmlformats.org/officeDocument/2006/relationships/footer" Target="/word/footer1.xml" Id="R818eb30454b84e7e" /></Relationships>
</file>