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d31e9ea58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KANUDA HOLDING AS</w:t>
      </w:r>
    </w:p>
    <w:sectPr>
      <w:headerReference xmlns:r="http://schemas.openxmlformats.org/officeDocument/2006/relationships" w:type="default" r:id="R71462419dc97496d"/>
      <w:footerReference xmlns:r="http://schemas.openxmlformats.org/officeDocument/2006/relationships" w:type="default" r:id="R0074a89312b3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KANUDA HOLDING AS   ·   Org.nr 921 709 471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KANUDA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62419dc97496d" /><Relationship Type="http://schemas.openxmlformats.org/officeDocument/2006/relationships/footer" Target="/word/footer1.xml" Id="R0074a89312b34381" /></Relationships>
</file>