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2034db2c648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&amp; CO AS</w:t>
      </w:r>
    </w:p>
    <w:sectPr>
      <w:headerReference xmlns:r="http://schemas.openxmlformats.org/officeDocument/2006/relationships" w:type="default" r:id="R6c63d4ce40674602"/>
      <w:footerReference xmlns:r="http://schemas.openxmlformats.org/officeDocument/2006/relationships" w:type="default" r:id="R9b183a489304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&amp; CO AS   ·   Org.nr 921 716 397   ·   Ørnahaugen 9B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63d4ce40674602" /><Relationship Type="http://schemas.openxmlformats.org/officeDocument/2006/relationships/footer" Target="/word/footer1.xml" Id="R9b183a4893044bf0" /></Relationships>
</file>