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7a2c1da0864d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WATZ THE WHY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WATZ THE WHY AS</w:t>
      </w:r>
    </w:p>
    <w:sectPr>
      <w:headerReference xmlns:r="http://schemas.openxmlformats.org/officeDocument/2006/relationships" w:type="default" r:id="Rfb5448839930441d"/>
      <w:footerReference xmlns:r="http://schemas.openxmlformats.org/officeDocument/2006/relationships" w:type="default" r:id="R9d56ccc89d5649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WATZ THE WHY AS   ·   Org.nr 921 723 849   ·   Åsliveien 4E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WATZ THE WHY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5448839930441d" /><Relationship Type="http://schemas.openxmlformats.org/officeDocument/2006/relationships/footer" Target="/word/footer1.xml" Id="R9d56ccc89d56490e" /></Relationships>
</file>