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50b938f6c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Øverbygd,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 AS</w:t>
      </w:r>
    </w:p>
    <w:sectPr>
      <w:headerReference xmlns:r="http://schemas.openxmlformats.org/officeDocument/2006/relationships" w:type="default" r:id="R098480d27fd441bc"/>
      <w:footerReference xmlns:r="http://schemas.openxmlformats.org/officeDocument/2006/relationships" w:type="default" r:id="R694bb43f7896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 AS   ·   Org.nr 921 753 802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80d27fd441bc" /><Relationship Type="http://schemas.openxmlformats.org/officeDocument/2006/relationships/footer" Target="/word/footer1.xml" Id="R694bb43f78964e8f" /></Relationships>
</file>