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945f3d799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LMR ARKITEKTUR AS</w:t>
      </w:r>
    </w:p>
    <w:sectPr>
      <w:headerReference xmlns:r="http://schemas.openxmlformats.org/officeDocument/2006/relationships" w:type="default" r:id="Rcee0d3d300b94561"/>
      <w:footerReference xmlns:r="http://schemas.openxmlformats.org/officeDocument/2006/relationships" w:type="default" r:id="Rd37e2a4ae4d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LMR ARKITEKTUR AS   ·   Org.nr 921 760 906   ·   Rosenkrantz' gate 15   ·   0160 OSLO   ·   Tlf. 23 31 12 50   ·   lmr@lmr-arkitektur.no   ·   www.lmr-arkitektur.no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LMR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0d3d300b94561" /><Relationship Type="http://schemas.openxmlformats.org/officeDocument/2006/relationships/footer" Target="/word/footer1.xml" Id="Rd37e2a4ae4d045fe" /></Relationships>
</file>