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4046b46c7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TRG-ELEKTRO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TRG-ELEKTRO AS</w:t>
      </w:r>
    </w:p>
    <w:sectPr>
      <w:headerReference xmlns:r="http://schemas.openxmlformats.org/officeDocument/2006/relationships" w:type="default" r:id="R2d70778d9e01422b"/>
      <w:footerReference xmlns:r="http://schemas.openxmlformats.org/officeDocument/2006/relationships" w:type="default" r:id="R9147f3a72ed8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TRG-ELEKTRO AS   ·   Org.nr 921 785 062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0778d9e01422b" /><Relationship Type="http://schemas.openxmlformats.org/officeDocument/2006/relationships/footer" Target="/word/footer1.xml" Id="R9147f3a72ed84751" /></Relationships>
</file>