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18d0569d0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MOTREGN AS</w:t>
      </w:r>
    </w:p>
    <w:sectPr>
      <w:headerReference xmlns:r="http://schemas.openxmlformats.org/officeDocument/2006/relationships" w:type="default" r:id="Rf76ebc1719f8414e"/>
      <w:footerReference xmlns:r="http://schemas.openxmlformats.org/officeDocument/2006/relationships" w:type="default" r:id="R04e5100e2807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AS   ·   Org.nr 921 790 473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ebc1719f8414e" /><Relationship Type="http://schemas.openxmlformats.org/officeDocument/2006/relationships/footer" Target="/word/footer1.xml" Id="R04e5100e280743c2" /></Relationships>
</file>