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8a8f6249049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BARKEDALEN AS</w:t>
      </w:r>
    </w:p>
    <w:sectPr>
      <w:headerReference xmlns:r="http://schemas.openxmlformats.org/officeDocument/2006/relationships" w:type="default" r:id="Rab7b19d2ce244f43"/>
      <w:footerReference xmlns:r="http://schemas.openxmlformats.org/officeDocument/2006/relationships" w:type="default" r:id="R5e81af95abe4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BARKEDALEN AS   ·   Org.nr 921 792 921   ·   c/o Bård Larsen, Barkedalen 5   ·   1675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b19d2ce244f43" /><Relationship Type="http://schemas.openxmlformats.org/officeDocument/2006/relationships/footer" Target="/word/footer1.xml" Id="R5e81af95abe44dfe" /></Relationships>
</file>