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13b1d4510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HEGERNES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HEGERNES INVEST AS</w:t>
      </w:r>
    </w:p>
    <w:sectPr>
      <w:headerReference xmlns:r="http://schemas.openxmlformats.org/officeDocument/2006/relationships" w:type="default" r:id="R30618ed21eb24906"/>
      <w:footerReference xmlns:r="http://schemas.openxmlformats.org/officeDocument/2006/relationships" w:type="default" r:id="Rc6d7fe52fdc4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HEGERNES INVEST AS   ·   Org.nr 921 819 463   ·   Hegernes Gård, Einavegen 1700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18ed21eb24906" /><Relationship Type="http://schemas.openxmlformats.org/officeDocument/2006/relationships/footer" Target="/word/footer1.xml" Id="Rc6d7fe52fdc4481e" /></Relationships>
</file>