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6cbe2e768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HEGERNES INVEST AS</w:t>
      </w:r>
    </w:p>
    <w:sectPr>
      <w:headerReference xmlns:r="http://schemas.openxmlformats.org/officeDocument/2006/relationships" w:type="default" r:id="R7394826c98c94945"/>
      <w:footerReference xmlns:r="http://schemas.openxmlformats.org/officeDocument/2006/relationships" w:type="default" r:id="R70cb5248144c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HEGERNES INVEST AS   ·   Org.nr 921 819 463   ·   Hegernes Gård, Einavegen 1700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4826c98c94945" /><Relationship Type="http://schemas.openxmlformats.org/officeDocument/2006/relationships/footer" Target="/word/footer1.xml" Id="R70cb5248144c453b" /></Relationships>
</file>