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4c2d78f25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ARCO BYGG&amp;RØR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BYGG&amp;RØR AS</w:t>
      </w:r>
    </w:p>
    <w:sectPr>
      <w:headerReference xmlns:r="http://schemas.openxmlformats.org/officeDocument/2006/relationships" w:type="default" r:id="R3d24f9b05230449a"/>
      <w:footerReference xmlns:r="http://schemas.openxmlformats.org/officeDocument/2006/relationships" w:type="default" r:id="R98dd766a06c8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BYGG&amp;RØR AS   ·   Org.nr 921 833 083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BYGG&amp;RØR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4f9b05230449a" /><Relationship Type="http://schemas.openxmlformats.org/officeDocument/2006/relationships/footer" Target="/word/footer1.xml" Id="R98dd766a06c84a85" /></Relationships>
</file>