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194f1368f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 INVEST AS</w:t>
      </w:r>
    </w:p>
    <w:sectPr>
      <w:headerReference xmlns:r="http://schemas.openxmlformats.org/officeDocument/2006/relationships" w:type="default" r:id="R347b749b5b0b49a1"/>
      <w:footerReference xmlns:r="http://schemas.openxmlformats.org/officeDocument/2006/relationships" w:type="default" r:id="R8c4f250f2bef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 INVEST AS   ·   Org.nr 921 853 351   ·   Brekkeveien 6   ·   0884 OSLO   ·   margrethe.ollendorff@feiring.no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b749b5b0b49a1" /><Relationship Type="http://schemas.openxmlformats.org/officeDocument/2006/relationships/footer" Target="/word/footer1.xml" Id="R8c4f250f2bef4224" /></Relationships>
</file>