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dbd476da7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KOMPASS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REGNSKAP AS</w:t>
      </w:r>
    </w:p>
    <w:sectPr>
      <w:headerReference xmlns:r="http://schemas.openxmlformats.org/officeDocument/2006/relationships" w:type="default" r:id="Rfdc81f11bc1a4a06"/>
      <w:footerReference xmlns:r="http://schemas.openxmlformats.org/officeDocument/2006/relationships" w:type="default" r:id="R2414b956219f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REGNSKAP AS   ·   Org.nr 921 860 544   ·   Rosenholmveien 25   ·   1414 TROLLÅSEN   ·   post@kompassregnskap.no   ·   www.kompassregnskap.no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81f11bc1a4a06" /><Relationship Type="http://schemas.openxmlformats.org/officeDocument/2006/relationships/footer" Target="/word/footer1.xml" Id="R2414b956219f4a6c" /></Relationships>
</file>