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dfcf5c637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KEITH GOODTOWN INDUSTRIES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KEITH GOODTOWN INDUSTRIES AS</w:t>
      </w:r>
    </w:p>
    <w:sectPr>
      <w:headerReference xmlns:r="http://schemas.openxmlformats.org/officeDocument/2006/relationships" w:type="default" r:id="R1e71b63117b640b2"/>
      <w:footerReference xmlns:r="http://schemas.openxmlformats.org/officeDocument/2006/relationships" w:type="default" r:id="Rcb4e17306da9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KEITH GOODTOWN INDUSTRIES AS   ·   Org.nr 921 860 765   ·   C/O Ketil Gjerstad, Nils Collett Vogts vei 17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KEITH GOODTOWN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1b63117b640b2" /><Relationship Type="http://schemas.openxmlformats.org/officeDocument/2006/relationships/footer" Target="/word/footer1.xml" Id="Rcb4e17306da942ad" /></Relationships>
</file>