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21c2e0dae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INVEST NR 17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INVEST NR 17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d7b4ee7a94388"/>
      <w:footerReference xmlns:r="http://schemas.openxmlformats.org/officeDocument/2006/relationships" w:type="default" r:id="R58e42bfbdfb5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17 AS   ·   Org.nr 921 885 350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7b4ee7a94388" /><Relationship Type="http://schemas.openxmlformats.org/officeDocument/2006/relationships/footer" Target="/word/footer1.xml" Id="R58e42bfbdfb541f3" /></Relationships>
</file>