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d6f643111247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LOUIE INVESTOR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LOUIE INVESTOR AS</w:t>
      </w:r>
    </w:p>
    <w:sectPr>
      <w:headerReference xmlns:r="http://schemas.openxmlformats.org/officeDocument/2006/relationships" w:type="default" r:id="Rf410d16ad6de4ee7"/>
      <w:footerReference xmlns:r="http://schemas.openxmlformats.org/officeDocument/2006/relationships" w:type="default" r:id="R10a672b93bf34b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LOUIE INVESTOR AS   ·   Org.nr 921 890 192   ·   Strandveien 50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LOUIE 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10d16ad6de4ee7" /><Relationship Type="http://schemas.openxmlformats.org/officeDocument/2006/relationships/footer" Target="/word/footer1.xml" Id="R10a672b93bf34b8c" /></Relationships>
</file>