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bb27b68c54f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FLYING ELEPHANT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FLYING ELEPHANT AS</w:t>
      </w:r>
    </w:p>
    <w:sectPr>
      <w:headerReference xmlns:r="http://schemas.openxmlformats.org/officeDocument/2006/relationships" w:type="default" r:id="Rcc9a6c14c1914a58"/>
      <w:footerReference xmlns:r="http://schemas.openxmlformats.org/officeDocument/2006/relationships" w:type="default" r:id="Rc1015b3df83f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FLYING ELEPHANT AS   ·   Org.nr 921 890 346   ·  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FLYING ELEPHANT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a6c14c1914a58" /><Relationship Type="http://schemas.openxmlformats.org/officeDocument/2006/relationships/footer" Target="/word/footer1.xml" Id="Rc1015b3df83f44e6" /></Relationships>
</file>