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bcbad94a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ZEINER INVEST AS</w:t>
      </w:r>
    </w:p>
    <w:sectPr>
      <w:headerReference xmlns:r="http://schemas.openxmlformats.org/officeDocument/2006/relationships" w:type="default" r:id="R5155825c4aa94f34"/>
      <w:footerReference xmlns:r="http://schemas.openxmlformats.org/officeDocument/2006/relationships" w:type="default" r:id="R4bef42eca97a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INVEST AS   ·   Org.nr 921 896 077   ·   Rambergveien 3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5825c4aa94f34" /><Relationship Type="http://schemas.openxmlformats.org/officeDocument/2006/relationships/footer" Target="/word/footer1.xml" Id="R4bef42eca97a4fab" /></Relationships>
</file>