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766ada578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fb63f52de48d3"/>
      <w:footerReference xmlns:r="http://schemas.openxmlformats.org/officeDocument/2006/relationships" w:type="default" r:id="Rcf96dff6b482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INVEST AS   ·   Org.nr 921 979 495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fb63f52de48d3" /><Relationship Type="http://schemas.openxmlformats.org/officeDocument/2006/relationships/footer" Target="/word/footer1.xml" Id="Rcf96dff6b48247c0" /></Relationships>
</file>