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6a7ffa18b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NORTHLIGHT AS</w:t>
      </w:r>
    </w:p>
    <w:sectPr>
      <w:headerReference xmlns:r="http://schemas.openxmlformats.org/officeDocument/2006/relationships" w:type="default" r:id="R532bc3a41fc840fc"/>
      <w:footerReference xmlns:r="http://schemas.openxmlformats.org/officeDocument/2006/relationships" w:type="default" r:id="R02c8e64b1d84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bc3a41fc840fc" /><Relationship Type="http://schemas.openxmlformats.org/officeDocument/2006/relationships/footer" Target="/word/footer1.xml" Id="R02c8e64b1d84480a" /></Relationships>
</file>