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c3755f404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OG BYGG AS</w:t>
      </w:r>
    </w:p>
    <w:sectPr>
      <w:headerReference xmlns:r="http://schemas.openxmlformats.org/officeDocument/2006/relationships" w:type="default" r:id="Rdd6cdc4863174cde"/>
      <w:footerReference xmlns:r="http://schemas.openxmlformats.org/officeDocument/2006/relationships" w:type="default" r:id="Rbf3f3d917c81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OG BYGG AS   ·   Org.nr 922 020 965   ·   c/o Arnt Vidar Hvidsten, Skotselvveien 536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cdc4863174cde" /><Relationship Type="http://schemas.openxmlformats.org/officeDocument/2006/relationships/footer" Target="/word/footer1.xml" Id="Rbf3f3d917c8140f0" /></Relationships>
</file>