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d2a3309ea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 SCHØNING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 SCHØNING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e0f717ae848ec"/>
      <w:footerReference xmlns:r="http://schemas.openxmlformats.org/officeDocument/2006/relationships" w:type="default" r:id="Rab15fe5e8568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SCHØNING AS   ·   Org.nr 922 039 682   ·   Fløyvegen 27   ·   9020 TROMSDALEN   ·   bente.schoning@gmail.com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e0f717ae848ec" /><Relationship Type="http://schemas.openxmlformats.org/officeDocument/2006/relationships/footer" Target="/word/footer1.xml" Id="Rab15fe5e856841a5" /></Relationships>
</file>