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dcbd60cf8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KTC AS.</w:t>
      </w:r>
    </w:p>
    <w:sectPr>
      <w:headerReference xmlns:r="http://schemas.openxmlformats.org/officeDocument/2006/relationships" w:type="default" r:id="R30a3c01849bf4227"/>
      <w:footerReference xmlns:r="http://schemas.openxmlformats.org/officeDocument/2006/relationships" w:type="default" r:id="Re32629505c16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KTC AS   ·   Org.nr 922 042 713   ·   c/o Dag Torp-Hansen, Årvollveien 62D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3c01849bf4227" /><Relationship Type="http://schemas.openxmlformats.org/officeDocument/2006/relationships/footer" Target="/word/footer1.xml" Id="Re32629505c1643e7" /></Relationships>
</file>