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db71ac76a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KTC AS</w:t>
      </w:r>
    </w:p>
    <w:sectPr>
      <w:headerReference xmlns:r="http://schemas.openxmlformats.org/officeDocument/2006/relationships" w:type="default" r:id="R0b2bd2261e994f84"/>
      <w:footerReference xmlns:r="http://schemas.openxmlformats.org/officeDocument/2006/relationships" w:type="default" r:id="R035e3362eece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KTC AS   ·   Org.nr 922 042 713   ·   c/o Dag Torp-Hansen, Årvollveien 62D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bd2261e994f84" /><Relationship Type="http://schemas.openxmlformats.org/officeDocument/2006/relationships/footer" Target="/word/footer1.xml" Id="R035e3362eece4642" /></Relationships>
</file>