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eea069f49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WINSNES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WINSNES AS</w:t>
      </w:r>
    </w:p>
    <w:sectPr>
      <w:headerReference xmlns:r="http://schemas.openxmlformats.org/officeDocument/2006/relationships" w:type="default" r:id="R13d50f7f470d4faf"/>
      <w:footerReference xmlns:r="http://schemas.openxmlformats.org/officeDocument/2006/relationships" w:type="default" r:id="R34391e42123c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WINSNES AS   ·   Org.nr 922 043 973   ·   Soknesøran 12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50f7f470d4faf" /><Relationship Type="http://schemas.openxmlformats.org/officeDocument/2006/relationships/footer" Target="/word/footer1.xml" Id="R34391e42123c4fcc" /></Relationships>
</file>