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842ee049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WINSNES AS</w:t>
      </w:r>
    </w:p>
    <w:sectPr>
      <w:headerReference xmlns:r="http://schemas.openxmlformats.org/officeDocument/2006/relationships" w:type="default" r:id="R0e326a978a9e4ce8"/>
      <w:footerReference xmlns:r="http://schemas.openxmlformats.org/officeDocument/2006/relationships" w:type="default" r:id="R1d926ed5e1d5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WINSNES AS   ·   Org.nr 922 043 973   ·   Soknesøran 12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6a978a9e4ce8" /><Relationship Type="http://schemas.openxmlformats.org/officeDocument/2006/relationships/footer" Target="/word/footer1.xml" Id="R1d926ed5e1d54313" /></Relationships>
</file>