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cd5c1f082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fe8e782a14f81"/>
      <w:footerReference xmlns:r="http://schemas.openxmlformats.org/officeDocument/2006/relationships" w:type="default" r:id="R60ee6b7bec0c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TOHAMA AS   ·   Org.nr 922 053 340   ·   c/o Tor A. Berglid, Skogfaret 43B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fe8e782a14f81" /><Relationship Type="http://schemas.openxmlformats.org/officeDocument/2006/relationships/footer" Target="/word/footer1.xml" Id="R60ee6b7bec0c4986" /></Relationships>
</file>