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c1e31b3cb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PGA HOLDING AS</w:t>
      </w:r>
    </w:p>
    <w:sectPr>
      <w:headerReference xmlns:r="http://schemas.openxmlformats.org/officeDocument/2006/relationships" w:type="default" r:id="Rfae1690bfd8140cc"/>
      <w:footerReference xmlns:r="http://schemas.openxmlformats.org/officeDocument/2006/relationships" w:type="default" r:id="R99ccd2e80d0b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1690bfd8140cc" /><Relationship Type="http://schemas.openxmlformats.org/officeDocument/2006/relationships/footer" Target="/word/footer1.xml" Id="R99ccd2e80d0b4a9b" /></Relationships>
</file>