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c7bdc6bdc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PGA HOLDING AS</w:t>
      </w:r>
    </w:p>
    <w:sectPr>
      <w:headerReference xmlns:r="http://schemas.openxmlformats.org/officeDocument/2006/relationships" w:type="default" r:id="Rbbceb3adde7e43c3"/>
      <w:footerReference xmlns:r="http://schemas.openxmlformats.org/officeDocument/2006/relationships" w:type="default" r:id="Rcce79e041769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PGA HOLDING AS   ·   Org.nr 922 084 521   ·   Gamleveien 12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eb3adde7e43c3" /><Relationship Type="http://schemas.openxmlformats.org/officeDocument/2006/relationships/footer" Target="/word/footer1.xml" Id="Rcce79e0417694d99" /></Relationships>
</file>