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bf667fd5a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FØRLAND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FØRLAND BYGG AS</w:t>
      </w:r>
    </w:p>
    <w:sectPr>
      <w:headerReference xmlns:r="http://schemas.openxmlformats.org/officeDocument/2006/relationships" w:type="default" r:id="R70817f02812c406d"/>
      <w:footerReference xmlns:r="http://schemas.openxmlformats.org/officeDocument/2006/relationships" w:type="default" r:id="Rb71f6583c659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FØRLAND BYGG AS   ·   Org.nr 922 114 390   ·   Laurits Nilsens gate 1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17f02812c406d" /><Relationship Type="http://schemas.openxmlformats.org/officeDocument/2006/relationships/footer" Target="/word/footer1.xml" Id="Rb71f6583c65947b1" /></Relationships>
</file>