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bb53dfc36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99fbfb08e475f"/>
      <w:footerReference xmlns:r="http://schemas.openxmlformats.org/officeDocument/2006/relationships" w:type="default" r:id="R74fcf2dc78c7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RE-BYGG HOLDING AS   ·   Org.nr 922 148 104   ·   Hetlebakkane 63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99fbfb08e475f" /><Relationship Type="http://schemas.openxmlformats.org/officeDocument/2006/relationships/footer" Target="/word/footer1.xml" Id="R74fcf2dc78c7418d" /></Relationships>
</file>