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cdcd3b0e8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 RØR AS</w:t>
      </w:r>
    </w:p>
    <w:sectPr>
      <w:headerReference xmlns:r="http://schemas.openxmlformats.org/officeDocument/2006/relationships" w:type="default" r:id="Ra1ee28c721a64d4e"/>
      <w:footerReference xmlns:r="http://schemas.openxmlformats.org/officeDocument/2006/relationships" w:type="default" r:id="R9d51520c037b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 RØR AS   ·   Org.nr 922 155 364   ·   Trondheimsveien 148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e28c721a64d4e" /><Relationship Type="http://schemas.openxmlformats.org/officeDocument/2006/relationships/footer" Target="/word/footer1.xml" Id="R9d51520c037b43b5" /></Relationships>
</file>